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D6B0" w14:textId="58061AFC" w:rsidR="00D13909" w:rsidRDefault="00D13909" w:rsidP="00D13909">
      <w:pPr>
        <w:spacing w:after="360"/>
      </w:pPr>
      <w:r>
        <w:t>Инструкция по установке:</w:t>
      </w:r>
    </w:p>
    <w:p w14:paraId="1460F2E9" w14:textId="77777777" w:rsidR="00D13909" w:rsidRDefault="00D13909" w:rsidP="00D13909">
      <w:r>
        <w:t>В новом ПО АЧ-2013 для работы с данными по Приказу 1/24 изменена структура рабочих БД (оперативная, годовая), поэтому:</w:t>
      </w:r>
    </w:p>
    <w:p w14:paraId="6653875E" w14:textId="77777777" w:rsidR="00D13909" w:rsidRDefault="00D13909" w:rsidP="00D13909">
      <w:r>
        <w:t>Перед установкой программного обеспечения по Приказу 1/24 необходимо:</w:t>
      </w:r>
    </w:p>
    <w:p w14:paraId="2D7D203A" w14:textId="77777777" w:rsidR="00D13909" w:rsidRDefault="00D13909" w:rsidP="00D13909">
      <w:r>
        <w:t>1. Сделать резервную копию рабочих баз данных (оперативная, годовая).</w:t>
      </w:r>
    </w:p>
    <w:p w14:paraId="344A2D4F" w14:textId="77777777" w:rsidR="00D13909" w:rsidRDefault="00D13909" w:rsidP="00D13909">
      <w:r>
        <w:t>2. Деинсталлировать программное обеспечение АЧ-2013 (Приказ 1/19). Либо устанавливать новое ПО на новый компьютер.</w:t>
      </w:r>
    </w:p>
    <w:p w14:paraId="1CB8FA2E" w14:textId="77777777" w:rsidR="00D13909" w:rsidRDefault="00D13909" w:rsidP="00D13909">
      <w:r>
        <w:t>3. Установить новое ПО, следуя указаниям программы установки.</w:t>
      </w:r>
    </w:p>
    <w:p w14:paraId="7F627F50" w14:textId="77777777" w:rsidR="00D13909" w:rsidRDefault="00D13909" w:rsidP="00D13909">
      <w:pPr>
        <w:spacing w:after="360"/>
      </w:pPr>
      <w:r>
        <w:t>При первом запуске программы в качестве рабочей БД указать данные копии соответственно оперативной и/или годовой БД, которые будут преобразованы в новый формат.</w:t>
      </w:r>
    </w:p>
    <w:p w14:paraId="25E001BB" w14:textId="77777777" w:rsidR="00D13909" w:rsidRDefault="00D13909" w:rsidP="00D13909">
      <w:r>
        <w:t>Если до этого момента Вы использовали старый дистрибутив ПО АЧ-2013 (до января 2017 года) или при попытке преобразования БД появились ошибки, то целесообразно использовать следующий порядок:</w:t>
      </w:r>
    </w:p>
    <w:p w14:paraId="1DAF27B9" w14:textId="77777777" w:rsidR="00D13909" w:rsidRDefault="00D13909" w:rsidP="00D13909">
      <w:r>
        <w:t>1. Повторить все 3 пункта предыдущего варианта.</w:t>
      </w:r>
    </w:p>
    <w:p w14:paraId="63939971" w14:textId="77777777" w:rsidR="00D13909" w:rsidRDefault="00D13909" w:rsidP="00D13909">
      <w:r>
        <w:t>2. Запустить ПО, не указывая БД для открытия.</w:t>
      </w:r>
    </w:p>
    <w:p w14:paraId="30727335" w14:textId="77777777" w:rsidR="00D13909" w:rsidRDefault="00D13909" w:rsidP="00D13909">
      <w:r>
        <w:t>3. Войти в пункт основного экрана «БД» -&gt; «Открыть базу данных или создать новую».</w:t>
      </w:r>
    </w:p>
    <w:p w14:paraId="31BA90AC" w14:textId="77777777" w:rsidR="00D13909" w:rsidRDefault="00D13909" w:rsidP="00D13909">
      <w:r>
        <w:t>4. Задать новое имя БД.</w:t>
      </w:r>
    </w:p>
    <w:p w14:paraId="5D4CD6D9" w14:textId="77777777" w:rsidR="00D13909" w:rsidRDefault="00D13909" w:rsidP="00D13909">
      <w:r>
        <w:t>5. На вопрос «Хотите ее создать?» ответить «Да».</w:t>
      </w:r>
    </w:p>
    <w:p w14:paraId="67DB1DCB" w14:textId="77777777" w:rsidR="00D13909" w:rsidRDefault="00D13909" w:rsidP="00D13909">
      <w:r>
        <w:t>6. Закрыть появившееся окно «Тип организации» (крестик в правом верхнем углу окна).</w:t>
      </w:r>
    </w:p>
    <w:p w14:paraId="5C12E237" w14:textId="77777777" w:rsidR="00D13909" w:rsidRDefault="00D13909" w:rsidP="00D13909">
      <w:r>
        <w:t>7. Создастся пустая БД.</w:t>
      </w:r>
    </w:p>
    <w:p w14:paraId="5B7D4048" w14:textId="77777777" w:rsidR="00D13909" w:rsidRDefault="00D13909" w:rsidP="00D13909">
      <w:r>
        <w:t>8. Нажать клавишу «Выбор приказа» -&gt; «Приказ 1-24 от 28.09.2016».</w:t>
      </w:r>
    </w:p>
    <w:p w14:paraId="6F17DE00" w14:textId="77777777" w:rsidR="00D13909" w:rsidRDefault="00D13909" w:rsidP="00D13909">
      <w:r>
        <w:t>9. На верхней панели нажать клавишу «Загрузка».</w:t>
      </w:r>
    </w:p>
    <w:p w14:paraId="01AC89A9" w14:textId="77777777" w:rsidR="00D13909" w:rsidRDefault="00D13909" w:rsidP="00D13909">
      <w:r>
        <w:t>10. В появившемся окне указать в качестве источника данных резервную копию соответствующей БД (оперативная, годовая) и нажать кнопку «Добавить» (название и путь к базе появятся в правом окне), затем нажать кнопку «Загрузить».</w:t>
      </w:r>
    </w:p>
    <w:p w14:paraId="5329BBFC" w14:textId="77777777" w:rsidR="00D13909" w:rsidRDefault="00D13909" w:rsidP="00D13909">
      <w:r>
        <w:t>11. Сохранить загруженные данные.</w:t>
      </w:r>
    </w:p>
    <w:p w14:paraId="4FD54E7F" w14:textId="031D971B" w:rsidR="003D54E8" w:rsidRDefault="00D13909" w:rsidP="00D13909">
      <w:r>
        <w:t>12. При данном варианте загрузки справочники ПХ и источников заполнятся автоматически.</w:t>
      </w:r>
    </w:p>
    <w:sectPr w:rsidR="003D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90"/>
    <w:rsid w:val="00300B90"/>
    <w:rsid w:val="003D54E8"/>
    <w:rsid w:val="00D1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59C8"/>
  <w15:chartTrackingRefBased/>
  <w15:docId w15:val="{273FAAE8-934D-42F8-B038-5FD25548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Остапчук</dc:creator>
  <cp:keywords/>
  <dc:description/>
  <cp:lastModifiedBy>Андрей Остапчук</cp:lastModifiedBy>
  <cp:revision>2</cp:revision>
  <dcterms:created xsi:type="dcterms:W3CDTF">2023-12-18T08:36:00Z</dcterms:created>
  <dcterms:modified xsi:type="dcterms:W3CDTF">2023-12-18T08:37:00Z</dcterms:modified>
</cp:coreProperties>
</file>